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57AD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8747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BEFC8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3EA58E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0606C1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E1E4E6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B25574" w14:textId="7D702FFA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ED31FD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3</w:t>
      </w:r>
    </w:p>
    <w:p w14:paraId="43852667" w14:textId="5C1C2A84" w:rsidR="00F86A29" w:rsidRDefault="00F86A29" w:rsidP="00F86A29">
      <w:pPr>
        <w:jc w:val="center"/>
        <w:rPr>
          <w:rFonts w:ascii="Arial" w:hAnsi="Arial"/>
          <w:sz w:val="22"/>
          <w:szCs w:val="20"/>
        </w:rPr>
      </w:pPr>
      <w:bookmarkStart w:id="0" w:name="_Hlk11153313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EA5709">
        <w:rPr>
          <w:rFonts w:ascii="Cambria" w:hAnsi="Cambria" w:cs="Calibri Light"/>
          <w:sz w:val="22"/>
          <w:szCs w:val="22"/>
        </w:rPr>
        <w:t xml:space="preserve">Versione </w:t>
      </w:r>
      <w:r w:rsidR="001D0A0E">
        <w:rPr>
          <w:rFonts w:ascii="Cambria" w:hAnsi="Cambria" w:cs="Calibri Light"/>
          <w:sz w:val="22"/>
          <w:szCs w:val="22"/>
        </w:rPr>
        <w:t xml:space="preserve">del </w:t>
      </w:r>
      <w:r w:rsidR="00ED31FD">
        <w:rPr>
          <w:rFonts w:ascii="Cambria" w:hAnsi="Cambria" w:cs="Calibri Light"/>
          <w:sz w:val="22"/>
          <w:szCs w:val="22"/>
        </w:rPr>
        <w:t>28</w:t>
      </w:r>
      <w:r w:rsidR="007E2D21">
        <w:rPr>
          <w:rFonts w:ascii="Cambria" w:hAnsi="Cambria" w:cs="Calibri Light"/>
          <w:sz w:val="22"/>
          <w:szCs w:val="22"/>
        </w:rPr>
        <w:t>/</w:t>
      </w:r>
      <w:r w:rsidR="00ED31FD">
        <w:rPr>
          <w:rFonts w:ascii="Cambria" w:hAnsi="Cambria" w:cs="Calibri Light"/>
          <w:sz w:val="22"/>
          <w:szCs w:val="22"/>
        </w:rPr>
        <w:t>06</w:t>
      </w:r>
      <w:r w:rsidR="007E2D21">
        <w:rPr>
          <w:rFonts w:ascii="Cambria" w:hAnsi="Cambria" w:cs="Calibri Light"/>
          <w:sz w:val="22"/>
          <w:szCs w:val="22"/>
        </w:rPr>
        <w:t>/202</w:t>
      </w:r>
      <w:r w:rsidR="00ED31FD">
        <w:rPr>
          <w:rFonts w:ascii="Cambria" w:hAnsi="Cambria" w:cs="Calibri Light"/>
          <w:sz w:val="22"/>
          <w:szCs w:val="22"/>
        </w:rPr>
        <w:t>2</w:t>
      </w:r>
    </w:p>
    <w:bookmarkEnd w:id="0"/>
    <w:p w14:paraId="661F129C" w14:textId="77777777" w:rsidR="00F86A29" w:rsidRDefault="00F86A29" w:rsidP="00F86A29">
      <w:pPr>
        <w:spacing w:line="260" w:lineRule="atLeast"/>
        <w:rPr>
          <w:rFonts w:ascii="Arial" w:hAnsi="Arial"/>
          <w:sz w:val="22"/>
          <w:szCs w:val="20"/>
        </w:rPr>
      </w:pPr>
    </w:p>
    <w:p w14:paraId="5119D8AA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799E479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5DED352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5DB0B5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550C0E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605641D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dell’audit </w:t>
      </w:r>
      <w:r w:rsidR="009C3391">
        <w:rPr>
          <w:rFonts w:ascii="Cambria" w:hAnsi="Cambria" w:cs="Arial"/>
          <w:b/>
          <w:sz w:val="32"/>
          <w:szCs w:val="32"/>
        </w:rPr>
        <w:t>de</w:t>
      </w:r>
      <w:r>
        <w:rPr>
          <w:rFonts w:ascii="Cambria" w:hAnsi="Cambria" w:cs="Arial"/>
          <w:b/>
          <w:sz w:val="32"/>
          <w:szCs w:val="32"/>
        </w:rPr>
        <w:t>lle operazioni</w:t>
      </w:r>
    </w:p>
    <w:p w14:paraId="57DE9296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A6D7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5365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137EC8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979C44C" w14:textId="77777777" w:rsidR="00F86A29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1" w:name="_Hlk11153329"/>
      <w:r w:rsidRPr="004078C0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>rogramma Operativo Congiunto</w:t>
      </w:r>
    </w:p>
    <w:p w14:paraId="6F6C557F" w14:textId="77777777" w:rsidR="00F86A29" w:rsidRPr="00016A17" w:rsidRDefault="00F86A29" w:rsidP="00F86A29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2A18EAB0" w14:textId="77777777" w:rsidR="00F86A29" w:rsidRPr="004078C0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FD5E71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FD5E71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1"/>
    <w:p w14:paraId="18F03E0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3884F16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4ECFD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88449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FBB6A3B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3E7478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AAEF3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4B70B30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0A4CB6">
        <w:rPr>
          <w:rFonts w:ascii="Cambria" w:hAnsi="Cambria" w:cs="Arial"/>
          <w:b/>
          <w:bCs/>
        </w:rPr>
        <w:t>…….</w:t>
      </w:r>
      <w:proofErr w:type="gramEnd"/>
      <w:r w:rsidRPr="000A4CB6">
        <w:rPr>
          <w:rFonts w:ascii="Cambria" w:hAnsi="Cambria" w:cs="Arial"/>
          <w:b/>
          <w:bCs/>
        </w:rPr>
        <w:t>.</w:t>
      </w:r>
    </w:p>
    <w:p w14:paraId="7D34EC9A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5CAAD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1D3D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ABC96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E6D13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4F4281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27AF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23CD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79D6E5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9F4F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AF70C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86AD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B099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6B32D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89D47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A8D72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540CE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77EE66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5924EE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08EA8473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27E7D5EB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5F53047C" wp14:editId="0EDFEF7A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5D4F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3365760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56C2AFC7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5DE3E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00A5D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E6E666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</w:t>
      </w:r>
      <w:r w:rsidR="00FD5E71">
        <w:rPr>
          <w:rFonts w:ascii="Times New Roman" w:hAnsi="Times New Roman"/>
          <w:color w:val="auto"/>
          <w:sz w:val="36"/>
        </w:rPr>
        <w:t>I</w:t>
      </w:r>
      <w:r w:rsidRPr="003E6756">
        <w:rPr>
          <w:rFonts w:ascii="Times New Roman" w:hAnsi="Times New Roman"/>
          <w:color w:val="auto"/>
          <w:sz w:val="36"/>
        </w:rPr>
        <w:t xml:space="preserve"> </w:t>
      </w:r>
      <w:r w:rsidR="00FD5E71">
        <w:rPr>
          <w:rFonts w:ascii="Times New Roman" w:hAnsi="Times New Roman"/>
          <w:color w:val="auto"/>
          <w:sz w:val="36"/>
        </w:rPr>
        <w:t>PROGETTI</w:t>
      </w:r>
    </w:p>
    <w:p w14:paraId="4621A0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4EE8B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1"/>
      </w:tblGrid>
      <w:tr w:rsidR="0064115C" w14:paraId="4DFC8CAE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ADFFD1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CADD3B0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477BD8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39EF707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 xml:space="preserve">Italia - </w:t>
            </w:r>
            <w:r w:rsidR="004F4E2B">
              <w:rPr>
                <w:b/>
                <w:color w:val="000000"/>
                <w:sz w:val="22"/>
                <w:szCs w:val="22"/>
              </w:rPr>
              <w:t>Tunisi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60AFCDA5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673BEC1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7123B5" w14:textId="77777777" w:rsidR="0064115C" w:rsidRPr="00C76DFD" w:rsidRDefault="0064115C" w:rsidP="00FD5E71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TIPO DI DOCUMENTO: Rapporto PROVVISORIO/DEFINITIVO audit </w:t>
            </w:r>
            <w:r w:rsidR="00FD5E71">
              <w:rPr>
                <w:rFonts w:ascii="Times New Roman" w:hAnsi="Times New Roman"/>
                <w:b/>
                <w:sz w:val="22"/>
                <w:szCs w:val="22"/>
              </w:rPr>
              <w:t>progetti</w:t>
            </w:r>
          </w:p>
        </w:tc>
      </w:tr>
    </w:tbl>
    <w:p w14:paraId="1169D07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505A4E4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36E998E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AG / Beneficiario</w:t>
            </w:r>
          </w:p>
        </w:tc>
      </w:tr>
    </w:tbl>
    <w:p w14:paraId="2493A389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9E4A448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EF5770A" w14:textId="77777777" w:rsidR="0064115C" w:rsidRPr="00C76DFD" w:rsidRDefault="006E1857" w:rsidP="006E1857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PERIODO DI RIFERIMENTO: 1/7/202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37F3C58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F43C4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33ABBD0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75DFB75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0CBF38BB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2896A4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1EF018FB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694B8445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7BFB0DC0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111E3F49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244"/>
        <w:gridCol w:w="2268"/>
        <w:gridCol w:w="2060"/>
      </w:tblGrid>
      <w:tr w:rsidR="00E32D80" w:rsidRPr="00B44389" w14:paraId="63AA7EDA" w14:textId="77777777" w:rsidTr="00B42101">
        <w:tc>
          <w:tcPr>
            <w:tcW w:w="247" w:type="pct"/>
            <w:shd w:val="clear" w:color="auto" w:fill="808080"/>
          </w:tcPr>
          <w:p w14:paraId="506E7C6E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lastRenderedPageBreak/>
              <w:t>N</w:t>
            </w:r>
          </w:p>
        </w:tc>
        <w:tc>
          <w:tcPr>
            <w:tcW w:w="2604" w:type="pct"/>
            <w:shd w:val="clear" w:color="auto" w:fill="808080"/>
          </w:tcPr>
          <w:p w14:paraId="39A8688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0CBF7B8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28F1E9F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27630828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ED15946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605A915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La notifica di avvio del controllo </w:t>
            </w:r>
            <w:r w:rsidR="00FD5E71">
              <w:rPr>
                <w:sz w:val="22"/>
                <w:szCs w:val="22"/>
              </w:rPr>
              <w:t>dei progetti</w:t>
            </w:r>
            <w:r w:rsidRPr="00480628">
              <w:rPr>
                <w:sz w:val="22"/>
                <w:szCs w:val="22"/>
              </w:rPr>
              <w:t xml:space="preserve">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D87B32B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F1414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1D221267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D3CB090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3C4E4979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265738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0E1AAC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2B2C22C1" w14:textId="77777777" w:rsidTr="00B42101">
        <w:trPr>
          <w:trHeight w:val="632"/>
        </w:trPr>
        <w:tc>
          <w:tcPr>
            <w:tcW w:w="247" w:type="pct"/>
          </w:tcPr>
          <w:p w14:paraId="3F28ABB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64FA0EF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07DDBF6E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610580D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47CFC63" w14:textId="77777777" w:rsidTr="00B42101">
        <w:trPr>
          <w:trHeight w:val="632"/>
        </w:trPr>
        <w:tc>
          <w:tcPr>
            <w:tcW w:w="247" w:type="pct"/>
          </w:tcPr>
          <w:p w14:paraId="573E0281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00F2F824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426386D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94F5BA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F58E53D" w14:textId="77777777" w:rsidTr="00B42101">
        <w:tc>
          <w:tcPr>
            <w:tcW w:w="247" w:type="pct"/>
          </w:tcPr>
          <w:p w14:paraId="49EB11D8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5A1867E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>delle criticità riscontrate su</w:t>
            </w:r>
            <w:r w:rsidR="00FD5E71">
              <w:rPr>
                <w:sz w:val="22"/>
                <w:szCs w:val="22"/>
              </w:rPr>
              <w:t>i progetti</w:t>
            </w:r>
            <w:r w:rsidRPr="00480628">
              <w:rPr>
                <w:sz w:val="22"/>
                <w:szCs w:val="22"/>
              </w:rPr>
              <w:t>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7557F4D7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A58E513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4B079988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205F3F1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0104E8D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3466625E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56D88232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99E4FF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267"/>
        <w:gridCol w:w="1997"/>
      </w:tblGrid>
      <w:tr w:rsidR="00C76DFD" w:rsidRPr="0013066E" w14:paraId="6E892520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3F30EBD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AUDIT DELLE OPERAZIONI</w:t>
            </w:r>
          </w:p>
        </w:tc>
      </w:tr>
      <w:tr w:rsidR="00446688" w:rsidRPr="00B90A20" w14:paraId="5C46B2A9" w14:textId="77777777" w:rsidTr="00446688">
        <w:tc>
          <w:tcPr>
            <w:tcW w:w="248" w:type="pct"/>
          </w:tcPr>
          <w:p w14:paraId="1E622CDF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7601E62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7D7A785B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E682455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6B8ED56E" w14:textId="77777777" w:rsidTr="009C3391">
        <w:trPr>
          <w:trHeight w:val="435"/>
        </w:trPr>
        <w:tc>
          <w:tcPr>
            <w:tcW w:w="248" w:type="pct"/>
          </w:tcPr>
          <w:p w14:paraId="1F40D8C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  <w:vAlign w:val="center"/>
          </w:tcPr>
          <w:p w14:paraId="15CA47C1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0C2F86B1" w14:textId="77777777" w:rsidR="00B05C5F" w:rsidRDefault="00B05C5F" w:rsidP="00FD5E71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4EE408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6D7B232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619EC496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22E8906D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4EF96895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512E04CE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105A7C41" w14:textId="77777777" w:rsidTr="007154E8">
        <w:tc>
          <w:tcPr>
            <w:tcW w:w="248" w:type="pct"/>
          </w:tcPr>
          <w:p w14:paraId="2800AAF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3CAAD1AB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i progetti</w:t>
            </w:r>
            <w:r w:rsidR="00811E46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003A591A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78F4F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5C5DCD4F" w14:textId="77777777" w:rsidTr="007154E8">
        <w:tc>
          <w:tcPr>
            <w:tcW w:w="248" w:type="pct"/>
          </w:tcPr>
          <w:p w14:paraId="7A5D874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711B9B70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4B270036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2400071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E3FCBB6" w14:textId="77777777" w:rsidTr="007154E8">
        <w:tc>
          <w:tcPr>
            <w:tcW w:w="248" w:type="pct"/>
          </w:tcPr>
          <w:p w14:paraId="159A3CD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91E0370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6F76C404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AAF9C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21CD2588" w14:textId="77777777" w:rsidTr="007154E8">
        <w:tc>
          <w:tcPr>
            <w:tcW w:w="248" w:type="pct"/>
          </w:tcPr>
          <w:p w14:paraId="5076EF5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7DC9B25A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</w:t>
            </w:r>
            <w:r w:rsidR="00FD5E71">
              <w:rPr>
                <w:sz w:val="22"/>
                <w:szCs w:val="22"/>
              </w:rPr>
              <w:t xml:space="preserve">i progetti </w:t>
            </w:r>
            <w:r w:rsidR="00C643C5" w:rsidRPr="00480628">
              <w:rPr>
                <w:sz w:val="22"/>
                <w:szCs w:val="22"/>
              </w:rPr>
              <w:t>controllat</w:t>
            </w:r>
            <w:r w:rsidR="00FD5E71">
              <w:rPr>
                <w:sz w:val="22"/>
                <w:szCs w:val="22"/>
              </w:rPr>
              <w:t>i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DCC124B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E69ACA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2DC764B" w14:textId="77777777" w:rsidTr="007154E8">
        <w:tc>
          <w:tcPr>
            <w:tcW w:w="248" w:type="pct"/>
          </w:tcPr>
          <w:p w14:paraId="5625865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789F3FFF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06700AB" w14:textId="77777777" w:rsidR="00B05C5F" w:rsidRPr="00B90A20" w:rsidRDefault="00B05C5F" w:rsidP="00FD5E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A914A4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54606F2F" w14:textId="77777777" w:rsidTr="007154E8">
        <w:tc>
          <w:tcPr>
            <w:tcW w:w="248" w:type="pct"/>
          </w:tcPr>
          <w:p w14:paraId="2EB2DA90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E778C7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riferimenti legislativi richiamati (leggi, circolari, Direttive CEE, Regolamenti (CE), </w:t>
            </w:r>
            <w:proofErr w:type="spellStart"/>
            <w:r w:rsidRPr="00480628">
              <w:rPr>
                <w:sz w:val="22"/>
                <w:szCs w:val="22"/>
              </w:rPr>
              <w:t>etc</w:t>
            </w:r>
            <w:proofErr w:type="spellEnd"/>
            <w:r w:rsidRPr="00480628">
              <w:rPr>
                <w:sz w:val="22"/>
                <w:szCs w:val="22"/>
              </w:rPr>
              <w:t>,) sono pertinenti?</w:t>
            </w:r>
          </w:p>
        </w:tc>
        <w:tc>
          <w:tcPr>
            <w:tcW w:w="1133" w:type="pct"/>
            <w:vAlign w:val="center"/>
          </w:tcPr>
          <w:p w14:paraId="6B53CBDA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04D41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652D5EF" w14:textId="77777777" w:rsidTr="007154E8">
        <w:tc>
          <w:tcPr>
            <w:tcW w:w="248" w:type="pct"/>
          </w:tcPr>
          <w:p w14:paraId="12963D3C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8B7F480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342B93D7" w14:textId="77777777" w:rsidR="00B05C5F" w:rsidRPr="00455FB8" w:rsidRDefault="00B05C5F" w:rsidP="00FD5E71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D36192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587A97F7" w14:textId="77777777" w:rsidTr="007154E8">
        <w:tc>
          <w:tcPr>
            <w:tcW w:w="248" w:type="pct"/>
          </w:tcPr>
          <w:p w14:paraId="62E61EFE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13FE924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7BDFCF02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158420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BBA9BF0" w14:textId="77777777" w:rsidTr="009C3391">
        <w:trPr>
          <w:trHeight w:val="405"/>
        </w:trPr>
        <w:tc>
          <w:tcPr>
            <w:tcW w:w="248" w:type="pct"/>
          </w:tcPr>
          <w:p w14:paraId="7224BE7C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06ACA07F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795EEF2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FC865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14CEA71" w14:textId="77777777" w:rsidTr="009C3391">
        <w:trPr>
          <w:trHeight w:val="425"/>
        </w:trPr>
        <w:tc>
          <w:tcPr>
            <w:tcW w:w="248" w:type="pct"/>
          </w:tcPr>
          <w:p w14:paraId="60FD01F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  <w:vAlign w:val="center"/>
          </w:tcPr>
          <w:p w14:paraId="6541D213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924FF37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B5FB26E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214925BC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ECAF201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lastRenderedPageBreak/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B2DB11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8AF8AF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  <w:szCs w:val="22"/>
              </w:rPr>
            </w:r>
            <w:r w:rsidR="00ED31FD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  <w:szCs w:val="22"/>
              </w:rPr>
            </w:r>
            <w:r w:rsidR="00ED31FD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407345CA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E395E7D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313"/>
        <w:gridCol w:w="2267"/>
        <w:gridCol w:w="1997"/>
      </w:tblGrid>
      <w:tr w:rsidR="00455FB8" w:rsidRPr="009A7031" w14:paraId="4786D853" w14:textId="77777777" w:rsidTr="009A7031">
        <w:tc>
          <w:tcPr>
            <w:tcW w:w="5000" w:type="pct"/>
            <w:gridSpan w:val="4"/>
            <w:shd w:val="clear" w:color="auto" w:fill="auto"/>
          </w:tcPr>
          <w:p w14:paraId="49EA95EF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75C58493" w14:textId="77777777" w:rsidTr="009C3391">
        <w:trPr>
          <w:trHeight w:val="379"/>
        </w:trPr>
        <w:tc>
          <w:tcPr>
            <w:tcW w:w="214" w:type="pct"/>
          </w:tcPr>
          <w:p w14:paraId="1B25D493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  <w:vAlign w:val="center"/>
          </w:tcPr>
          <w:p w14:paraId="1558DEE0" w14:textId="77777777" w:rsidR="000B225D" w:rsidRPr="00480628" w:rsidRDefault="009A7031" w:rsidP="00FD5E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0B225D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D6AF831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C027D9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00B353C1" w14:textId="77777777" w:rsidTr="007154E8">
        <w:trPr>
          <w:trHeight w:val="579"/>
        </w:trPr>
        <w:tc>
          <w:tcPr>
            <w:tcW w:w="214" w:type="pct"/>
          </w:tcPr>
          <w:p w14:paraId="357BE5F4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6D318081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BBDEA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5186F7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2127808" w14:textId="77777777" w:rsidTr="007154E8">
        <w:trPr>
          <w:trHeight w:val="701"/>
        </w:trPr>
        <w:tc>
          <w:tcPr>
            <w:tcW w:w="214" w:type="pct"/>
          </w:tcPr>
          <w:p w14:paraId="7AA0B20E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01DBC3F8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6F9A9ED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F8E91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961ACC8" w14:textId="77777777" w:rsidTr="007154E8">
        <w:trPr>
          <w:trHeight w:val="742"/>
        </w:trPr>
        <w:tc>
          <w:tcPr>
            <w:tcW w:w="214" w:type="pct"/>
          </w:tcPr>
          <w:p w14:paraId="4993CDF5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4650FE01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2C2D4993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06C64BE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26137" w14:textId="77777777" w:rsidTr="007154E8">
        <w:trPr>
          <w:trHeight w:val="459"/>
        </w:trPr>
        <w:tc>
          <w:tcPr>
            <w:tcW w:w="214" w:type="pct"/>
          </w:tcPr>
          <w:p w14:paraId="732E53BD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34F66C1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2825E5F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0F2EA4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E24F9F7" w14:textId="77777777" w:rsidTr="007154E8">
        <w:trPr>
          <w:trHeight w:val="509"/>
        </w:trPr>
        <w:tc>
          <w:tcPr>
            <w:tcW w:w="214" w:type="pct"/>
          </w:tcPr>
          <w:p w14:paraId="6628300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55" w:type="pct"/>
          </w:tcPr>
          <w:p w14:paraId="2EC76D7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33BF1771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F3202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2141CA" w14:textId="77777777" w:rsidTr="007154E8">
        <w:trPr>
          <w:trHeight w:val="559"/>
        </w:trPr>
        <w:tc>
          <w:tcPr>
            <w:tcW w:w="214" w:type="pct"/>
          </w:tcPr>
          <w:p w14:paraId="2B96605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55" w:type="pct"/>
          </w:tcPr>
          <w:p w14:paraId="42FB64E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L’executive </w:t>
            </w:r>
            <w:proofErr w:type="spellStart"/>
            <w:r w:rsidRPr="00480628">
              <w:rPr>
                <w:sz w:val="22"/>
                <w:szCs w:val="22"/>
              </w:rPr>
              <w:t>summary</w:t>
            </w:r>
            <w:proofErr w:type="spellEnd"/>
            <w:r w:rsidRPr="00480628">
              <w:rPr>
                <w:sz w:val="22"/>
                <w:szCs w:val="22"/>
              </w:rPr>
              <w:t xml:space="preserve">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415B4764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CE8DC2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94C4D83" w14:textId="77777777" w:rsidTr="007154E8">
        <w:trPr>
          <w:trHeight w:val="547"/>
        </w:trPr>
        <w:tc>
          <w:tcPr>
            <w:tcW w:w="214" w:type="pct"/>
          </w:tcPr>
          <w:p w14:paraId="56E5B4F4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5BD4EC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6F044B3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C70D0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D3CE799" w14:textId="77777777" w:rsidTr="00012B71">
        <w:trPr>
          <w:trHeight w:val="419"/>
        </w:trPr>
        <w:tc>
          <w:tcPr>
            <w:tcW w:w="214" w:type="pct"/>
          </w:tcPr>
          <w:p w14:paraId="7F4697B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523754DF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2FBFBF90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24B4E7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6F0F2AD2" w14:textId="77777777" w:rsidTr="00012B71">
        <w:trPr>
          <w:trHeight w:val="553"/>
        </w:trPr>
        <w:tc>
          <w:tcPr>
            <w:tcW w:w="214" w:type="pct"/>
          </w:tcPr>
          <w:p w14:paraId="448D9EB7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080EACEC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360C966D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BF3B262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D5FD294" w14:textId="77777777" w:rsidTr="009C3391">
        <w:trPr>
          <w:trHeight w:val="421"/>
        </w:trPr>
        <w:tc>
          <w:tcPr>
            <w:tcW w:w="214" w:type="pct"/>
          </w:tcPr>
          <w:p w14:paraId="33EAB69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  <w:vAlign w:val="center"/>
          </w:tcPr>
          <w:p w14:paraId="4E6BCC3F" w14:textId="77777777" w:rsidR="007D7EF7" w:rsidRPr="00480628" w:rsidRDefault="007D7EF7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18875D5D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C156F6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963E17B" w14:textId="77777777" w:rsidTr="00012B71">
        <w:trPr>
          <w:trHeight w:val="553"/>
        </w:trPr>
        <w:tc>
          <w:tcPr>
            <w:tcW w:w="214" w:type="pct"/>
          </w:tcPr>
          <w:p w14:paraId="601E63E3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8EAD981" w14:textId="77777777" w:rsidR="00CA6B04" w:rsidRPr="00480628" w:rsidRDefault="00CA6B04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</w:t>
            </w:r>
            <w:r w:rsidR="00FD5E71">
              <w:rPr>
                <w:sz w:val="22"/>
                <w:szCs w:val="22"/>
              </w:rPr>
              <w:t>ll’</w:t>
            </w:r>
            <w:r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Pr="00480628">
              <w:rPr>
                <w:sz w:val="22"/>
                <w:szCs w:val="22"/>
              </w:rPr>
              <w:t xml:space="preserve">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34A6DBC4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49C6F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EDF9DE" w14:textId="77777777" w:rsidTr="00012B71">
        <w:trPr>
          <w:trHeight w:val="555"/>
        </w:trPr>
        <w:tc>
          <w:tcPr>
            <w:tcW w:w="214" w:type="pct"/>
          </w:tcPr>
          <w:p w14:paraId="77CDF20A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32CB675D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</w:t>
            </w:r>
            <w:r w:rsidR="00FD5E71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ll’</w:t>
            </w:r>
            <w:r w:rsidR="00FD5E71"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FD5E7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40492CD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249BD3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28D09E88" w14:textId="77777777" w:rsidTr="00457A3E">
        <w:tc>
          <w:tcPr>
            <w:tcW w:w="214" w:type="pct"/>
          </w:tcPr>
          <w:p w14:paraId="5197ADA3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42ED26F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EFBFEDD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6D1BCF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307852A1" w14:textId="77777777" w:rsidTr="00457A3E">
        <w:tc>
          <w:tcPr>
            <w:tcW w:w="214" w:type="pct"/>
          </w:tcPr>
          <w:p w14:paraId="665E8213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52B0F55B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69C197D2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EA457B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78D932AA" w14:textId="77777777" w:rsidTr="00457A3E">
        <w:tc>
          <w:tcPr>
            <w:tcW w:w="214" w:type="pct"/>
          </w:tcPr>
          <w:p w14:paraId="1306C741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0616B72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</w:t>
            </w:r>
            <w:r w:rsidR="00434B4D" w:rsidRPr="006E1857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ai relativi documenti di lavoro?</w:t>
            </w:r>
          </w:p>
        </w:tc>
        <w:tc>
          <w:tcPr>
            <w:tcW w:w="1133" w:type="pct"/>
            <w:vAlign w:val="center"/>
          </w:tcPr>
          <w:p w14:paraId="307CD890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08CE926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5962886F" w14:textId="77777777" w:rsidTr="00457A3E">
        <w:tc>
          <w:tcPr>
            <w:tcW w:w="214" w:type="pct"/>
          </w:tcPr>
          <w:p w14:paraId="3F79981F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36CDBA8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D7A6C2C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948943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6A4267A" w14:textId="77777777" w:rsidTr="00457A3E">
        <w:tc>
          <w:tcPr>
            <w:tcW w:w="214" w:type="pct"/>
          </w:tcPr>
          <w:p w14:paraId="3418F3E6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3C5195C6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EB90E4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224B01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264EA3E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F77535" w:rsidRPr="00B90A20" w14:paraId="303FB4B5" w14:textId="77777777" w:rsidTr="00F77535">
        <w:tc>
          <w:tcPr>
            <w:tcW w:w="5000" w:type="pct"/>
            <w:gridSpan w:val="4"/>
          </w:tcPr>
          <w:p w14:paraId="747B10C8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781487F" w14:textId="77777777" w:rsidTr="00F77535">
        <w:tc>
          <w:tcPr>
            <w:tcW w:w="215" w:type="pct"/>
          </w:tcPr>
          <w:p w14:paraId="17044B7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1ACFC131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2F3327A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85FE80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C92FCD9" w14:textId="77777777" w:rsidTr="00F77535">
        <w:tc>
          <w:tcPr>
            <w:tcW w:w="215" w:type="pct"/>
          </w:tcPr>
          <w:p w14:paraId="25C6FB5E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5DA606B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Se no, le conclusioni contenute nei rapporti di audit </w:t>
            </w:r>
            <w:r w:rsidRPr="00480628">
              <w:rPr>
                <w:sz w:val="22"/>
                <w:szCs w:val="22"/>
              </w:rPr>
              <w:lastRenderedPageBreak/>
              <w:t>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55C4B7C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lastRenderedPageBreak/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C8A5F3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B4F6A1A" w14:textId="77777777" w:rsidTr="00F77535">
        <w:tc>
          <w:tcPr>
            <w:tcW w:w="215" w:type="pct"/>
          </w:tcPr>
          <w:p w14:paraId="1DFAD2B3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1CF0B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3B20A90F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F026E53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3C7C73F1" w14:textId="77777777" w:rsidTr="00F77535">
        <w:tc>
          <w:tcPr>
            <w:tcW w:w="215" w:type="pct"/>
          </w:tcPr>
          <w:p w14:paraId="40A63C5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465A7BA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AE06769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DEBDCA4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D78C1C4" w14:textId="77777777" w:rsidR="00480628" w:rsidRDefault="00480628">
      <w:pPr>
        <w:jc w:val="both"/>
        <w:rPr>
          <w:sz w:val="16"/>
          <w:szCs w:val="16"/>
        </w:rPr>
      </w:pPr>
    </w:p>
    <w:p w14:paraId="6CAE2E2E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12E7A7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1D2460" w:rsidRPr="00B90A20" w14:paraId="3D4D95C3" w14:textId="77777777" w:rsidTr="005346EC">
        <w:tc>
          <w:tcPr>
            <w:tcW w:w="5000" w:type="pct"/>
            <w:gridSpan w:val="4"/>
          </w:tcPr>
          <w:p w14:paraId="1F1D2CD4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3C9D601D" w14:textId="77777777" w:rsidTr="009C3391">
        <w:trPr>
          <w:trHeight w:val="410"/>
        </w:trPr>
        <w:tc>
          <w:tcPr>
            <w:tcW w:w="215" w:type="pct"/>
          </w:tcPr>
          <w:p w14:paraId="64771E0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  <w:vAlign w:val="center"/>
          </w:tcPr>
          <w:p w14:paraId="48C7B142" w14:textId="77777777" w:rsidR="001D2460" w:rsidRPr="001D2460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FE80C1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424A36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AA88DC4" w14:textId="77777777" w:rsidTr="005346EC">
        <w:tc>
          <w:tcPr>
            <w:tcW w:w="215" w:type="pct"/>
          </w:tcPr>
          <w:p w14:paraId="7C7D0D47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64734757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584B9D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DA096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3BF65712" w14:textId="77777777" w:rsidTr="005346EC">
        <w:tc>
          <w:tcPr>
            <w:tcW w:w="215" w:type="pct"/>
          </w:tcPr>
          <w:p w14:paraId="1F5352A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5A9677D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5980E652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10C8DB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1319B4A2" w14:textId="77777777" w:rsidTr="005346EC">
        <w:tc>
          <w:tcPr>
            <w:tcW w:w="215" w:type="pct"/>
          </w:tcPr>
          <w:p w14:paraId="74771B63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18629A9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 xml:space="preserve">di cui si avvale </w:t>
            </w:r>
            <w:proofErr w:type="spellStart"/>
            <w:r w:rsidR="00012B71">
              <w:rPr>
                <w:sz w:val="22"/>
                <w:szCs w:val="22"/>
              </w:rPr>
              <w:t>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proofErr w:type="spellEnd"/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19D1E6AE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8B67CC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C33752E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065880" w:rsidRPr="00B90A20" w14:paraId="0D5DC97C" w14:textId="77777777" w:rsidTr="004729DF">
        <w:tc>
          <w:tcPr>
            <w:tcW w:w="5000" w:type="pct"/>
            <w:gridSpan w:val="4"/>
          </w:tcPr>
          <w:p w14:paraId="3D2346BE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4FEFDBD8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62074115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4B58B4D2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251DAF3D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ED86D8E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715DF6D" w14:textId="77777777" w:rsidTr="0064115C">
        <w:tc>
          <w:tcPr>
            <w:tcW w:w="248" w:type="pct"/>
          </w:tcPr>
          <w:p w14:paraId="3FD1BFAA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6CB2C08F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0922C0E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2B0E38A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3D56261E" w14:textId="77777777" w:rsidTr="009C3391">
        <w:trPr>
          <w:trHeight w:val="398"/>
        </w:trPr>
        <w:tc>
          <w:tcPr>
            <w:tcW w:w="248" w:type="pct"/>
          </w:tcPr>
          <w:p w14:paraId="1D293E94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  <w:vAlign w:val="center"/>
          </w:tcPr>
          <w:p w14:paraId="52526F7C" w14:textId="77777777" w:rsidR="00157E43" w:rsidRPr="00157E43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3F8BB8F8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E43E286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26B46EEB" w14:textId="77777777" w:rsidTr="0064115C">
        <w:tc>
          <w:tcPr>
            <w:tcW w:w="248" w:type="pct"/>
          </w:tcPr>
          <w:p w14:paraId="2D0115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1D9190DB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746EE21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E3B57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033360A9" w14:textId="77777777" w:rsidTr="0064115C">
        <w:tc>
          <w:tcPr>
            <w:tcW w:w="248" w:type="pct"/>
          </w:tcPr>
          <w:p w14:paraId="730FF0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45793C40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709442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1987A0E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50FD81C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E2842A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F50F8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13066E" w14:paraId="603EC47F" w14:textId="77777777">
        <w:tc>
          <w:tcPr>
            <w:tcW w:w="14110" w:type="dxa"/>
          </w:tcPr>
          <w:p w14:paraId="7360B64E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3052735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57BE0BBF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2" w:name="_Toc43560529"/>
      <w:bookmarkStart w:id="3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2"/>
      <w:bookmarkEnd w:id="3"/>
    </w:p>
    <w:p w14:paraId="30D5830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2705"/>
      </w:tblGrid>
      <w:tr w:rsidR="00385F09" w:rsidRPr="00B44389" w14:paraId="30B3F130" w14:textId="77777777" w:rsidTr="00B86ADB">
        <w:tc>
          <w:tcPr>
            <w:tcW w:w="2656" w:type="pct"/>
            <w:shd w:val="clear" w:color="auto" w:fill="808080"/>
          </w:tcPr>
          <w:p w14:paraId="0A10081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241454A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B0101E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4827AACA" w14:textId="77777777" w:rsidTr="00B86ADB">
        <w:trPr>
          <w:trHeight w:val="632"/>
        </w:trPr>
        <w:tc>
          <w:tcPr>
            <w:tcW w:w="2656" w:type="pct"/>
          </w:tcPr>
          <w:p w14:paraId="02387D3B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4C28FC2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ED31FD">
              <w:rPr>
                <w:b/>
                <w:bCs/>
                <w:sz w:val="22"/>
              </w:rPr>
            </w:r>
            <w:r w:rsidR="00ED31FD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5B5E3517" w14:textId="77777777" w:rsidR="00385F09" w:rsidRPr="0013066E" w:rsidRDefault="00385F09" w:rsidP="001A5AA0">
            <w:pPr>
              <w:jc w:val="center"/>
            </w:pPr>
          </w:p>
        </w:tc>
      </w:tr>
    </w:tbl>
    <w:p w14:paraId="34CFF5C1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27DD4EA" w14:textId="77777777" w:rsidTr="004729DF">
        <w:trPr>
          <w:trHeight w:val="1087"/>
        </w:trPr>
        <w:tc>
          <w:tcPr>
            <w:tcW w:w="2540" w:type="pct"/>
          </w:tcPr>
          <w:p w14:paraId="2913B5F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437CDAB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1BDA01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56FA0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66CAEE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05DF37D" w14:textId="77777777" w:rsidR="00E32D80" w:rsidRPr="0013066E" w:rsidRDefault="00E32D80">
      <w:pPr>
        <w:pStyle w:val="Testocommento"/>
      </w:pPr>
    </w:p>
    <w:sectPr w:rsidR="00E32D80" w:rsidRPr="0013066E" w:rsidSect="00F86A29">
      <w:headerReference w:type="default" r:id="rId9"/>
      <w:footerReference w:type="default" r:id="rId10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8AC62" w14:textId="77777777" w:rsidR="009C46F4" w:rsidRDefault="009C46F4">
      <w:r>
        <w:separator/>
      </w:r>
    </w:p>
  </w:endnote>
  <w:endnote w:type="continuationSeparator" w:id="0">
    <w:p w14:paraId="4FDF1998" w14:textId="77777777" w:rsidR="009C46F4" w:rsidRDefault="009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484D" w14:textId="77777777" w:rsidR="00C76DFD" w:rsidRDefault="00C76DFD" w:rsidP="00B42101"/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76DFD" w:rsidRPr="004078C0" w14:paraId="641DE477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11863CC" w14:textId="77777777" w:rsidR="00C76DFD" w:rsidRPr="004078C0" w:rsidRDefault="00C76DFD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FB9814B" w14:textId="77777777" w:rsidR="00C76DFD" w:rsidRPr="004078C0" w:rsidRDefault="00C76DFD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AA20193" w14:textId="77777777" w:rsidR="00C76DFD" w:rsidRPr="004078C0" w:rsidRDefault="00C76DFD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232A62" w14:textId="77777777" w:rsidR="00C76DFD" w:rsidRPr="004078C0" w:rsidRDefault="00C76DFD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E1857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C4A3D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69D29487" w14:textId="37F3B5FF" w:rsidR="00C76DFD" w:rsidRPr="00F86A29" w:rsidRDefault="00C76DFD" w:rsidP="00F86A29">
    <w:pPr>
      <w:jc w:val="center"/>
      <w:rPr>
        <w:sz w:val="18"/>
        <w:szCs w:val="18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D31FD">
      <w:rPr>
        <w:rFonts w:ascii="Cambria" w:hAnsi="Cambria" w:cs="Calibri Light"/>
        <w:color w:val="000000"/>
        <w:sz w:val="20"/>
        <w:szCs w:val="20"/>
      </w:rPr>
      <w:t>3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="00F86A29"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 w:rsidR="00F86A29">
      <w:rPr>
        <w:rFonts w:ascii="Cambria" w:hAnsi="Cambria" w:cs="Calibri Light"/>
        <w:i/>
        <w:sz w:val="18"/>
        <w:szCs w:val="18"/>
      </w:rPr>
      <w:t>–</w:t>
    </w:r>
    <w:r w:rsidR="00F86A29" w:rsidRPr="000261D8">
      <w:rPr>
        <w:rFonts w:ascii="Cambria" w:hAnsi="Cambria" w:cs="Calibri Light"/>
        <w:i/>
        <w:sz w:val="18"/>
        <w:szCs w:val="18"/>
      </w:rPr>
      <w:t xml:space="preserve"> </w:t>
    </w:r>
    <w:r w:rsidR="00F86A29">
      <w:rPr>
        <w:rFonts w:ascii="Cambria" w:hAnsi="Cambria" w:cs="Calibri Light"/>
        <w:i/>
        <w:sz w:val="18"/>
        <w:szCs w:val="18"/>
      </w:rPr>
      <w:t>Tunisia 2014 - 2020</w:t>
    </w:r>
    <w:r w:rsidR="00F86A29" w:rsidRPr="000261D8">
      <w:rPr>
        <w:rFonts w:ascii="Cambria" w:hAnsi="Cambria" w:cs="Calibri Light"/>
        <w:sz w:val="18"/>
        <w:szCs w:val="18"/>
      </w:rPr>
      <w:t xml:space="preserve"> </w:t>
    </w:r>
    <w:r w:rsidR="00F86A29" w:rsidRPr="000261D8">
      <w:rPr>
        <w:rFonts w:ascii="Cambria" w:hAnsi="Cambria" w:cs="Calibri Light"/>
        <w:sz w:val="18"/>
        <w:szCs w:val="18"/>
      </w:rPr>
      <w:br/>
      <w:t xml:space="preserve">Versione </w:t>
    </w:r>
    <w:r w:rsidR="001D0A0E">
      <w:rPr>
        <w:rFonts w:ascii="Cambria" w:hAnsi="Cambria" w:cs="Calibri Light"/>
        <w:sz w:val="18"/>
        <w:szCs w:val="18"/>
      </w:rPr>
      <w:t xml:space="preserve">del </w:t>
    </w:r>
    <w:r w:rsidR="00ED31FD">
      <w:rPr>
        <w:rFonts w:ascii="Cambria" w:hAnsi="Cambria" w:cs="Calibri Light"/>
        <w:sz w:val="18"/>
        <w:szCs w:val="18"/>
      </w:rPr>
      <w:t>28</w:t>
    </w:r>
    <w:r w:rsidR="007E2D21">
      <w:rPr>
        <w:rFonts w:ascii="Cambria" w:hAnsi="Cambria" w:cs="Calibri Light"/>
        <w:sz w:val="18"/>
        <w:szCs w:val="18"/>
      </w:rPr>
      <w:t>/</w:t>
    </w:r>
    <w:r w:rsidR="00ED31FD">
      <w:rPr>
        <w:rFonts w:ascii="Cambria" w:hAnsi="Cambria" w:cs="Calibri Light"/>
        <w:sz w:val="18"/>
        <w:szCs w:val="18"/>
      </w:rPr>
      <w:t>06</w:t>
    </w:r>
    <w:r w:rsidR="007E2D21">
      <w:rPr>
        <w:rFonts w:ascii="Cambria" w:hAnsi="Cambria" w:cs="Calibri Light"/>
        <w:sz w:val="18"/>
        <w:szCs w:val="18"/>
      </w:rPr>
      <w:t>/202</w:t>
    </w:r>
    <w:r w:rsidR="00ED31FD">
      <w:rPr>
        <w:rFonts w:ascii="Cambria" w:hAnsi="Cambria" w:cs="Calibri Light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D027" w14:textId="77777777" w:rsidR="009C46F4" w:rsidRDefault="009C46F4">
      <w:r>
        <w:separator/>
      </w:r>
    </w:p>
  </w:footnote>
  <w:footnote w:type="continuationSeparator" w:id="0">
    <w:p w14:paraId="60AF357B" w14:textId="77777777" w:rsidR="009C46F4" w:rsidRDefault="009C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1562" w14:textId="5FCB173A" w:rsidR="00C76DFD" w:rsidRPr="004C0965" w:rsidRDefault="00C76DFD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ED31FD">
      <w:rPr>
        <w:rFonts w:ascii="Arial" w:hAnsi="Arial" w:cs="Arial"/>
        <w:sz w:val="16"/>
      </w:rPr>
      <w:t>3</w:t>
    </w:r>
    <w:r w:rsidRPr="004C0965">
      <w:rPr>
        <w:rFonts w:ascii="Arial" w:hAnsi="Arial" w:cs="Arial"/>
        <w:sz w:val="16"/>
      </w:rPr>
      <w:t xml:space="preserve">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review audit </w:t>
    </w:r>
    <w:r>
      <w:rPr>
        <w:rFonts w:ascii="Arial" w:hAnsi="Arial" w:cs="Arial"/>
        <w:sz w:val="16"/>
      </w:rPr>
      <w:t>operazioni</w:t>
    </w:r>
  </w:p>
  <w:p w14:paraId="304F3BFA" w14:textId="28A68930" w:rsidR="00F86A29" w:rsidRPr="00F170B6" w:rsidRDefault="00ED31FD" w:rsidP="00F86A29">
    <w:pPr>
      <w:pStyle w:val="Intestazione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3DFAD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2.7pt;margin-top:9.95pt;width:36.8pt;height:47.55pt;z-index:251659264;mso-wrap-style:tight;mso-position-horizontal-relative:text;mso-position-vertical-relative:text">
          <v:imagedata r:id="rId1" o:title=""/>
        </v:shape>
        <o:OLEObject Type="Embed" ProgID="PBrush" ShapeID="_x0000_s2051" DrawAspect="Content" ObjectID="_1719827310" r:id="rId2"/>
      </w:object>
    </w:r>
    <w:r w:rsidR="00C76DFD" w:rsidRPr="004F4E2B">
      <w:rPr>
        <w:rFonts w:ascii="Palace Script MT" w:hAnsi="Palace Script MT"/>
        <w:b/>
        <w:color w:val="548DD4"/>
      </w:rPr>
      <w:t xml:space="preserve">      </w:t>
    </w:r>
    <w:r w:rsidR="00F86A29" w:rsidRPr="004F4E2B">
      <w:rPr>
        <w:rFonts w:ascii="Palace Script MT" w:hAnsi="Palace Script MT"/>
        <w:b/>
        <w:color w:val="548DD4"/>
      </w:rPr>
      <w:t xml:space="preserve">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5B91935E" wp14:editId="7ACF69DE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         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021D58FF" wp14:editId="3AEBDF1E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</w:t>
    </w:r>
    <w:r w:rsidR="00434B4D">
      <w:rPr>
        <w:rFonts w:ascii="Palace Script MT" w:hAnsi="Palace Script MT"/>
        <w:b/>
        <w:color w:val="548DD4"/>
        <w:lang w:val="fr-FR"/>
      </w:rPr>
      <w:t xml:space="preserve">       </w:t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</w:t>
    </w:r>
    <w:r w:rsidR="006E1857">
      <w:rPr>
        <w:noProof/>
      </w:rPr>
      <w:drawing>
        <wp:inline distT="0" distB="0" distL="0" distR="0" wp14:anchorId="05DB4963" wp14:editId="489B0A05">
          <wp:extent cx="1385012" cy="693420"/>
          <wp:effectExtent l="0" t="0" r="571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</w:t>
    </w:r>
  </w:p>
  <w:p w14:paraId="6ABCA475" w14:textId="77777777" w:rsidR="00F86A29" w:rsidRDefault="00F86A29" w:rsidP="006E1857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61FE1703" w14:textId="77777777" w:rsidR="00C76DFD" w:rsidRPr="00F86A29" w:rsidRDefault="00F86A29" w:rsidP="006E1857">
    <w:pPr>
      <w:pStyle w:val="Intestazione"/>
      <w:ind w:left="284"/>
      <w:rPr>
        <w:color w:val="548DD4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r w:rsidR="006E1857">
      <w:rPr>
        <w:rFonts w:ascii="Palace Script MT" w:hAnsi="Palace Script MT"/>
        <w:b/>
        <w:color w:val="548DD4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9186292">
    <w:abstractNumId w:val="14"/>
  </w:num>
  <w:num w:numId="2" w16cid:durableId="2062434038">
    <w:abstractNumId w:val="11"/>
  </w:num>
  <w:num w:numId="3" w16cid:durableId="153378994">
    <w:abstractNumId w:val="8"/>
  </w:num>
  <w:num w:numId="4" w16cid:durableId="1351876885">
    <w:abstractNumId w:val="3"/>
  </w:num>
  <w:num w:numId="5" w16cid:durableId="1133669957">
    <w:abstractNumId w:val="6"/>
  </w:num>
  <w:num w:numId="6" w16cid:durableId="415247985">
    <w:abstractNumId w:val="7"/>
  </w:num>
  <w:num w:numId="7" w16cid:durableId="332876588">
    <w:abstractNumId w:val="17"/>
  </w:num>
  <w:num w:numId="8" w16cid:durableId="804540093">
    <w:abstractNumId w:val="13"/>
  </w:num>
  <w:num w:numId="9" w16cid:durableId="1255167508">
    <w:abstractNumId w:val="15"/>
  </w:num>
  <w:num w:numId="10" w16cid:durableId="2090106056">
    <w:abstractNumId w:val="9"/>
  </w:num>
  <w:num w:numId="11" w16cid:durableId="336464264">
    <w:abstractNumId w:val="10"/>
  </w:num>
  <w:num w:numId="12" w16cid:durableId="156531318">
    <w:abstractNumId w:val="0"/>
  </w:num>
  <w:num w:numId="13" w16cid:durableId="1514803327">
    <w:abstractNumId w:val="1"/>
  </w:num>
  <w:num w:numId="14" w16cid:durableId="1512451144">
    <w:abstractNumId w:val="2"/>
  </w:num>
  <w:num w:numId="15" w16cid:durableId="83495287">
    <w:abstractNumId w:val="16"/>
  </w:num>
  <w:num w:numId="16" w16cid:durableId="1893344901">
    <w:abstractNumId w:val="5"/>
  </w:num>
  <w:num w:numId="17" w16cid:durableId="468321207">
    <w:abstractNumId w:val="4"/>
  </w:num>
  <w:num w:numId="18" w16cid:durableId="4011471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3B44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0A0E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4A3D"/>
    <w:rsid w:val="002C7862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34B4D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4F4E2B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1857"/>
    <w:rsid w:val="006E59AE"/>
    <w:rsid w:val="0070085B"/>
    <w:rsid w:val="0070633C"/>
    <w:rsid w:val="007114D7"/>
    <w:rsid w:val="00714B30"/>
    <w:rsid w:val="007154E8"/>
    <w:rsid w:val="00721E5F"/>
    <w:rsid w:val="0072439F"/>
    <w:rsid w:val="007255B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E2D21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C3391"/>
    <w:rsid w:val="009C46F4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446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B9B"/>
    <w:rsid w:val="00CD6CC6"/>
    <w:rsid w:val="00CE0E18"/>
    <w:rsid w:val="00CF3B5E"/>
    <w:rsid w:val="00CF4487"/>
    <w:rsid w:val="00D33E60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1E9A"/>
    <w:rsid w:val="00EB5042"/>
    <w:rsid w:val="00EB5942"/>
    <w:rsid w:val="00EB7A28"/>
    <w:rsid w:val="00EC1114"/>
    <w:rsid w:val="00EC2DCF"/>
    <w:rsid w:val="00ED02EC"/>
    <w:rsid w:val="00ED31FD"/>
    <w:rsid w:val="00ED374C"/>
    <w:rsid w:val="00ED6822"/>
    <w:rsid w:val="00EE4C1C"/>
    <w:rsid w:val="00F0233A"/>
    <w:rsid w:val="00F05E45"/>
    <w:rsid w:val="00F07C9E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86A29"/>
    <w:rsid w:val="00FA583F"/>
    <w:rsid w:val="00FB1D73"/>
    <w:rsid w:val="00FD3C83"/>
    <w:rsid w:val="00FD46E9"/>
    <w:rsid w:val="00FD5E71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389892"/>
  <w15:docId w15:val="{4ACD3CCC-EA33-4B16-BE61-103D4892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C9F5-769D-4ECB-899D-864D615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7</cp:revision>
  <cp:lastPrinted>2017-10-04T10:09:00Z</cp:lastPrinted>
  <dcterms:created xsi:type="dcterms:W3CDTF">2020-04-21T09:43:00Z</dcterms:created>
  <dcterms:modified xsi:type="dcterms:W3CDTF">2022-07-20T11:02:00Z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